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AE9" w:rsidRPr="00377CEF" w:rsidRDefault="003C6AE9" w:rsidP="00961A1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77CEF" w:rsidRPr="00377CEF" w:rsidRDefault="00377CEF" w:rsidP="00377CEF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7CEF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377CEF" w:rsidRPr="00377CEF" w:rsidRDefault="00377CEF" w:rsidP="00377CEF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7CEF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377CEF" w:rsidRPr="00377CEF" w:rsidRDefault="00377CEF" w:rsidP="00377CEF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7CEF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377CEF" w:rsidRPr="00377CEF" w:rsidRDefault="00377CEF" w:rsidP="00377CEF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7CEF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377CEF" w:rsidRPr="00377CEF" w:rsidRDefault="00377CEF" w:rsidP="00377CEF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77CEF">
        <w:rPr>
          <w:rFonts w:ascii="Arial" w:eastAsia="Calibri" w:hAnsi="Arial" w:cs="Arial"/>
          <w:sz w:val="24"/>
          <w:szCs w:val="24"/>
          <w:lang w:eastAsia="ru-RU"/>
        </w:rPr>
        <w:t>06.11.2025 № 7053</w:t>
      </w:r>
    </w:p>
    <w:p w:rsidR="00377CEF" w:rsidRPr="00377CEF" w:rsidRDefault="00377CEF" w:rsidP="00377CEF">
      <w:pPr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F13084" w:rsidRPr="00377CEF" w:rsidRDefault="00F13084">
      <w:pPr>
        <w:rPr>
          <w:rFonts w:ascii="Arial" w:hAnsi="Arial" w:cs="Arial"/>
          <w:sz w:val="24"/>
          <w:szCs w:val="24"/>
        </w:rPr>
      </w:pPr>
    </w:p>
    <w:p w:rsidR="00F13084" w:rsidRPr="00377CEF" w:rsidRDefault="003C6AE9" w:rsidP="003C6AE9">
      <w:pPr>
        <w:pStyle w:val="ab"/>
        <w:ind w:right="-3"/>
        <w:jc w:val="center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</w:p>
    <w:p w:rsidR="00F13084" w:rsidRPr="00377CEF" w:rsidRDefault="003C6AE9" w:rsidP="003C6AE9">
      <w:pPr>
        <w:pStyle w:val="ab"/>
        <w:ind w:right="-3"/>
        <w:jc w:val="center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Одинцовского городского округа Московской области от 27.09.2021</w:t>
      </w:r>
    </w:p>
    <w:p w:rsidR="00F13084" w:rsidRPr="00377CEF" w:rsidRDefault="003C6AE9" w:rsidP="003C6AE9">
      <w:pPr>
        <w:pStyle w:val="ab"/>
        <w:ind w:right="-3"/>
        <w:jc w:val="center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№ 3461 и Положение о Народных дружинах по охране общественного порядка на территории Одинцовского городского округа </w:t>
      </w:r>
    </w:p>
    <w:p w:rsidR="003C6AE9" w:rsidRPr="00377CEF" w:rsidRDefault="003C6AE9" w:rsidP="003C6AE9">
      <w:pPr>
        <w:pStyle w:val="ab"/>
        <w:ind w:right="-3"/>
        <w:jc w:val="center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Московской области</w:t>
      </w:r>
    </w:p>
    <w:p w:rsidR="003C6AE9" w:rsidRPr="00377CEF" w:rsidRDefault="003C6AE9" w:rsidP="003C6AE9">
      <w:pPr>
        <w:pStyle w:val="ab"/>
        <w:ind w:right="-3"/>
        <w:jc w:val="center"/>
        <w:rPr>
          <w:rFonts w:ascii="Arial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ind w:right="-3" w:firstLine="851"/>
        <w:rPr>
          <w:rFonts w:ascii="Arial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В соответствии с Федеральным законом от 02.04.2014 № 44-ФЗ «Об участии граждан в охране общественного порядка», Уставом Одинцовского городского округа Московской области, в целях приведения в соответствие с требованиями действующего законодательства,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ind w:right="-3" w:firstLine="851"/>
        <w:jc w:val="center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П О С Т А Н О В Л Я Ю: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widowControl/>
        <w:numPr>
          <w:ilvl w:val="0"/>
          <w:numId w:val="12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Внести в постановление Администрации Одинцовского городского округа Московской области от 27.09.2021 № 3461 «Об утверждении Положения о Народных дружинах по охране общественного порядка на территории Одинцовского городского округа Московской области» (далее – постановление № 3461), следующие изменения:</w:t>
      </w:r>
    </w:p>
    <w:p w:rsidR="003C6AE9" w:rsidRPr="00377CEF" w:rsidRDefault="003C6AE9" w:rsidP="003C6AE9">
      <w:pPr>
        <w:pStyle w:val="ab"/>
        <w:widowControl/>
        <w:numPr>
          <w:ilvl w:val="0"/>
          <w:numId w:val="13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в преамбуле слова «от 06.10.2006» заменить словами     «от 06.10.2003»;</w:t>
      </w:r>
    </w:p>
    <w:p w:rsidR="003C6AE9" w:rsidRPr="00377CEF" w:rsidRDefault="003C6AE9" w:rsidP="003C6AE9">
      <w:pPr>
        <w:pStyle w:val="ab"/>
        <w:widowControl/>
        <w:numPr>
          <w:ilvl w:val="0"/>
          <w:numId w:val="13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пункт 4 постановления изложить в следующей редакции:</w:t>
      </w:r>
    </w:p>
    <w:p w:rsidR="003C6AE9" w:rsidRPr="00377CEF" w:rsidRDefault="003C6AE9" w:rsidP="003C6AE9">
      <w:pPr>
        <w:pStyle w:val="ab"/>
        <w:widowControl/>
        <w:numPr>
          <w:ilvl w:val="0"/>
          <w:numId w:val="13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«4. Контроль за выполнением настоящего постановления возложить на заместителя Главы Одинцовского городского округа Московской области Дмитриева О.В.».</w:t>
      </w:r>
    </w:p>
    <w:p w:rsidR="003C6AE9" w:rsidRPr="00377CEF" w:rsidRDefault="003C6AE9" w:rsidP="003C6AE9">
      <w:pPr>
        <w:pStyle w:val="ab"/>
        <w:widowControl/>
        <w:numPr>
          <w:ilvl w:val="0"/>
          <w:numId w:val="12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Внести в Положение о Народных дружинах по охране общественного порядка на территории Одинцовского городского округа Московской области», утвержденное постановлением № 3461, следующие изменения: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1) пункт 3 Раздела 1 изложить в следующей редакции: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«3. Народные дружины действуют в соответствии с Федеральным законом от 02.04.2014 № 44-ФЗ «Об участии граждан в охране общественного порядка», Кодексом Российской Федерации об административных правонарушениях, законом Московской области от 21.01.2015 № 2/2015-ОЗ «Об отдельных вопросах участия граждан в охране общественного порядка на территории Московской области», приказом Министерства внутренних дел Российской Федерации от 21.07.2014 № 599 «О Порядке формирования и ведения регионального реестра народных дружин и общественных объединений правоохранительной направленности», приказом Министерства внутренних дел Российской Федерации от 18.08.2014 № 696 «Вопросы подготовки народных дружинников к действиям в условиях, связанных с применением физической силы, и по оказанию  первой помощи» и другими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Московской области, Одинцовского городского округа Московской области, а также Уставом народной дружины»;  </w:t>
      </w:r>
    </w:p>
    <w:p w:rsidR="003C6AE9" w:rsidRPr="00377CEF" w:rsidRDefault="003C6AE9" w:rsidP="003C6AE9">
      <w:pPr>
        <w:pStyle w:val="ab"/>
        <w:widowControl/>
        <w:numPr>
          <w:ilvl w:val="0"/>
          <w:numId w:val="14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в Разделе 3:</w:t>
      </w:r>
    </w:p>
    <w:p w:rsidR="003C6AE9" w:rsidRPr="00377CEF" w:rsidRDefault="003C6AE9" w:rsidP="003C6AE9">
      <w:pPr>
        <w:pStyle w:val="ab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пункт 6 изложить в следующей редакции:</w:t>
      </w:r>
    </w:p>
    <w:p w:rsidR="003C6AE9" w:rsidRPr="00377CEF" w:rsidRDefault="003C6AE9" w:rsidP="003C6AE9">
      <w:pPr>
        <w:pStyle w:val="ab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«6. Народные дружинники при участии в охране общественного порядка должны иметь при себе удостоверение народного дружинника, носить установленную форменную </w:t>
      </w:r>
      <w:r w:rsidRPr="00377CEF">
        <w:rPr>
          <w:rFonts w:ascii="Arial" w:hAnsi="Arial" w:cs="Arial"/>
          <w:sz w:val="24"/>
          <w:szCs w:val="24"/>
        </w:rPr>
        <w:lastRenderedPageBreak/>
        <w:t>одежду и отличительную символику народного дружинника»;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пункт 7 изложить в следующей редакции:</w:t>
      </w:r>
    </w:p>
    <w:p w:rsidR="003C6AE9" w:rsidRPr="00377CEF" w:rsidRDefault="003C6AE9" w:rsidP="003C6AE9">
      <w:pPr>
        <w:pStyle w:val="ab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«7. Отличительной символикой народного дружинника является шеврон на рукав с логотипом «НАРОДНАЯ ДРУЖИНА НД г.о. Одинцово», шеврон на спину с логотипом «НАРОДНАЯ ДРУЖИНА»; </w:t>
      </w:r>
    </w:p>
    <w:p w:rsidR="003C6AE9" w:rsidRPr="00377CEF" w:rsidRDefault="003C6AE9" w:rsidP="003C6AE9">
      <w:pPr>
        <w:pStyle w:val="ab"/>
        <w:widowControl/>
        <w:numPr>
          <w:ilvl w:val="0"/>
          <w:numId w:val="14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подпункт 2 пункта 13 после слов «в пункте 12» дополнить словами «Раздела 3»;</w:t>
      </w:r>
    </w:p>
    <w:p w:rsidR="003C6AE9" w:rsidRPr="00377CEF" w:rsidRDefault="003C6AE9" w:rsidP="003C6AE9">
      <w:pPr>
        <w:pStyle w:val="ab"/>
        <w:widowControl/>
        <w:numPr>
          <w:ilvl w:val="0"/>
          <w:numId w:val="14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в Разделе 4 произвести перенумерацию пунктов: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«пункт 5 перенумеровать в пункт 2»; 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«пункт 6 перенумеровать в пункт 3»;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«пункт 7 перенумеровать в пункт 4»;</w:t>
      </w:r>
    </w:p>
    <w:p w:rsidR="003C6AE9" w:rsidRPr="00377CEF" w:rsidRDefault="003C6AE9" w:rsidP="003C6AE9">
      <w:pPr>
        <w:pStyle w:val="ab"/>
        <w:widowControl/>
        <w:numPr>
          <w:ilvl w:val="0"/>
          <w:numId w:val="14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в Разделе 8;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пункт 5 – исключить.</w:t>
      </w:r>
    </w:p>
    <w:p w:rsidR="003C6AE9" w:rsidRPr="00377CEF" w:rsidRDefault="003C6AE9" w:rsidP="003C6AE9">
      <w:pPr>
        <w:pStyle w:val="ab"/>
        <w:widowControl/>
        <w:numPr>
          <w:ilvl w:val="0"/>
          <w:numId w:val="14"/>
        </w:numPr>
        <w:autoSpaceDE/>
        <w:autoSpaceDN/>
        <w:adjustRightInd/>
        <w:ind w:right="-3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пункт 2 Раздела 9 изложить в следующей редакции: </w:t>
      </w:r>
    </w:p>
    <w:p w:rsidR="003C6AE9" w:rsidRPr="00377CEF" w:rsidRDefault="003C6AE9" w:rsidP="003C6AE9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rFonts w:ascii="Arial" w:hAnsi="Arial" w:cs="Arial"/>
        </w:rPr>
      </w:pPr>
      <w:r w:rsidRPr="00377CEF">
        <w:rPr>
          <w:rFonts w:ascii="Arial" w:hAnsi="Arial" w:cs="Arial"/>
        </w:rPr>
        <w:t>«2. Администрация Одинцовского городского округа Московской области может выделять средства на финансирование материально-технического обеспечения деятельности Народных дружин, на безвозмездной основе предоставлять Народным дружинам помещения, технические и иные материальные средства, необходимые для осуществления их деятельности»;</w:t>
      </w:r>
    </w:p>
    <w:p w:rsidR="003C6AE9" w:rsidRPr="00377CEF" w:rsidRDefault="003C6AE9" w:rsidP="003C6AE9">
      <w:pPr>
        <w:pStyle w:val="formattext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rFonts w:ascii="Arial" w:hAnsi="Arial" w:cs="Arial"/>
        </w:rPr>
      </w:pPr>
      <w:r w:rsidRPr="00377CEF">
        <w:rPr>
          <w:rFonts w:ascii="Arial" w:hAnsi="Arial" w:cs="Arial"/>
        </w:rPr>
        <w:t>пункт 1 Раздела 10 изложить в следующей редакции: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«1. Материальное стимулирование народных дружинников, участвующих в охране общественного порядка, осуществляется в соответствии с федеральным законодательством, законодательством Московской области и нормативными правовыми актами Одинцовского городского округа Московской области.</w:t>
      </w:r>
    </w:p>
    <w:p w:rsidR="003C6AE9" w:rsidRPr="00377CEF" w:rsidRDefault="003C6AE9" w:rsidP="003C6AE9">
      <w:pPr>
        <w:pStyle w:val="ab"/>
        <w:ind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 Материальное стимулирование народных дружинников, участвующих в охране общественного порядка, за счет средств бюджета  Одинцовского городского </w:t>
      </w:r>
    </w:p>
    <w:p w:rsidR="003C6AE9" w:rsidRPr="00377CEF" w:rsidRDefault="003C6AE9" w:rsidP="003C6AE9">
      <w:pPr>
        <w:pStyle w:val="ab"/>
        <w:ind w:right="-3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округа Московской области осуществляется в форме денежной выплаты в рамках Мероприятия 02.02. Материальное стимулирование народных дружинников, предусмотренного Муниципальной программой Одинцовского городского округа Московской области «Безопасность и обеспечение безопасности жизнедеятельности населения»;</w:t>
      </w:r>
    </w:p>
    <w:p w:rsidR="003C6AE9" w:rsidRPr="00377CEF" w:rsidRDefault="003C6AE9" w:rsidP="003C6AE9">
      <w:pPr>
        <w:pStyle w:val="ab"/>
        <w:widowControl/>
        <w:numPr>
          <w:ilvl w:val="0"/>
          <w:numId w:val="14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в пункте 1 Раздела 14 слова «от 17.12.1992» заменить словами    «от 17.01.1992».</w:t>
      </w:r>
    </w:p>
    <w:p w:rsidR="003C6AE9" w:rsidRPr="00377CEF" w:rsidRDefault="003C6AE9" w:rsidP="003C6AE9">
      <w:pPr>
        <w:pStyle w:val="ab"/>
        <w:widowControl/>
        <w:numPr>
          <w:ilvl w:val="0"/>
          <w:numId w:val="12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3C6AE9" w:rsidRPr="00377CEF" w:rsidRDefault="003C6AE9" w:rsidP="003C6AE9">
      <w:pPr>
        <w:pStyle w:val="ab"/>
        <w:widowControl/>
        <w:numPr>
          <w:ilvl w:val="0"/>
          <w:numId w:val="12"/>
        </w:numPr>
        <w:autoSpaceDE/>
        <w:autoSpaceDN/>
        <w:adjustRightInd/>
        <w:ind w:left="0" w:right="-3" w:firstLine="851"/>
        <w:jc w:val="both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официального опубликования. </w:t>
      </w:r>
    </w:p>
    <w:p w:rsidR="003C6AE9" w:rsidRPr="00377CEF" w:rsidRDefault="003C6AE9" w:rsidP="003C6AE9">
      <w:pPr>
        <w:pStyle w:val="ab"/>
        <w:ind w:right="-3" w:firstLine="851"/>
        <w:rPr>
          <w:rFonts w:ascii="Arial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ind w:right="-3" w:firstLine="851"/>
        <w:rPr>
          <w:rFonts w:ascii="Arial" w:hAnsi="Arial" w:cs="Arial"/>
          <w:bCs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 </w:t>
      </w:r>
    </w:p>
    <w:p w:rsidR="003C6AE9" w:rsidRPr="00377CEF" w:rsidRDefault="003C6AE9" w:rsidP="003C6AE9">
      <w:pPr>
        <w:pStyle w:val="ab"/>
        <w:ind w:right="-3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>Глава</w:t>
      </w:r>
    </w:p>
    <w:p w:rsidR="003C6AE9" w:rsidRPr="00377CEF" w:rsidRDefault="003C6AE9" w:rsidP="003C6AE9">
      <w:pPr>
        <w:pStyle w:val="ab"/>
        <w:ind w:right="-3"/>
        <w:rPr>
          <w:rFonts w:ascii="Arial" w:hAnsi="Arial" w:cs="Arial"/>
          <w:sz w:val="24"/>
          <w:szCs w:val="24"/>
        </w:rPr>
      </w:pPr>
      <w:r w:rsidRPr="00377CEF">
        <w:rPr>
          <w:rFonts w:ascii="Arial" w:hAnsi="Arial" w:cs="Arial"/>
          <w:sz w:val="24"/>
          <w:szCs w:val="24"/>
        </w:rPr>
        <w:t xml:space="preserve">Одинцовского городского округа                              </w:t>
      </w:r>
      <w:r w:rsidR="00377CEF">
        <w:rPr>
          <w:rFonts w:ascii="Arial" w:hAnsi="Arial" w:cs="Arial"/>
          <w:sz w:val="24"/>
          <w:szCs w:val="24"/>
        </w:rPr>
        <w:t xml:space="preserve">                   </w:t>
      </w:r>
      <w:bookmarkStart w:id="0" w:name="_GoBack"/>
      <w:bookmarkEnd w:id="0"/>
      <w:r w:rsidRPr="00377CEF">
        <w:rPr>
          <w:rFonts w:ascii="Arial" w:hAnsi="Arial" w:cs="Arial"/>
          <w:sz w:val="24"/>
          <w:szCs w:val="24"/>
        </w:rPr>
        <w:t xml:space="preserve">                            А.Р. Иванов</w:t>
      </w:r>
    </w:p>
    <w:p w:rsidR="003C6AE9" w:rsidRPr="00377CEF" w:rsidRDefault="003C6AE9" w:rsidP="003C6AE9">
      <w:pPr>
        <w:pStyle w:val="ab"/>
        <w:ind w:right="-3"/>
        <w:rPr>
          <w:rFonts w:ascii="Arial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ind w:right="-3"/>
        <w:rPr>
          <w:rFonts w:ascii="Arial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ind w:right="-3"/>
        <w:rPr>
          <w:rFonts w:ascii="Arial" w:eastAsiaTheme="minorEastAsia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ind w:right="-3"/>
        <w:rPr>
          <w:rFonts w:ascii="Arial" w:eastAsiaTheme="minorEastAsia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ind w:right="-3"/>
        <w:rPr>
          <w:rFonts w:ascii="Arial" w:eastAsiaTheme="minorEastAsia" w:hAnsi="Arial" w:cs="Arial"/>
          <w:sz w:val="24"/>
          <w:szCs w:val="24"/>
        </w:rPr>
      </w:pPr>
    </w:p>
    <w:p w:rsidR="003C6AE9" w:rsidRPr="00377CEF" w:rsidRDefault="003C6AE9" w:rsidP="003C6AE9">
      <w:pPr>
        <w:pStyle w:val="ab"/>
        <w:ind w:right="-3"/>
        <w:rPr>
          <w:rFonts w:ascii="Arial" w:eastAsiaTheme="minorEastAsia" w:hAnsi="Arial" w:cs="Arial"/>
          <w:sz w:val="24"/>
          <w:szCs w:val="24"/>
        </w:rPr>
      </w:pPr>
    </w:p>
    <w:sectPr w:rsidR="003C6AE9" w:rsidRPr="00377CEF" w:rsidSect="00377CE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2E" w:rsidRDefault="00AB1E2E" w:rsidP="00085EB1">
      <w:r>
        <w:separator/>
      </w:r>
    </w:p>
  </w:endnote>
  <w:endnote w:type="continuationSeparator" w:id="0">
    <w:p w:rsidR="00AB1E2E" w:rsidRDefault="00AB1E2E" w:rsidP="0008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2E" w:rsidRDefault="00AB1E2E" w:rsidP="00085EB1">
      <w:r>
        <w:separator/>
      </w:r>
    </w:p>
  </w:footnote>
  <w:footnote w:type="continuationSeparator" w:id="0">
    <w:p w:rsidR="00AB1E2E" w:rsidRDefault="00AB1E2E" w:rsidP="0008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A6" w:rsidRDefault="006031A6">
    <w:pPr>
      <w:pStyle w:val="a7"/>
      <w:jc w:val="center"/>
    </w:pPr>
  </w:p>
  <w:p w:rsidR="006031A6" w:rsidRDefault="006031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475"/>
    <w:multiLevelType w:val="hybridMultilevel"/>
    <w:tmpl w:val="5F2A2D0C"/>
    <w:lvl w:ilvl="0" w:tplc="E2D0E3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9E7247"/>
    <w:multiLevelType w:val="hybridMultilevel"/>
    <w:tmpl w:val="8A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8D7"/>
    <w:multiLevelType w:val="hybridMultilevel"/>
    <w:tmpl w:val="8A4C2F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C3361"/>
    <w:multiLevelType w:val="hybridMultilevel"/>
    <w:tmpl w:val="6A107C9C"/>
    <w:lvl w:ilvl="0" w:tplc="BBC63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ED62DFE"/>
    <w:multiLevelType w:val="hybridMultilevel"/>
    <w:tmpl w:val="DCCA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1AB6"/>
    <w:multiLevelType w:val="hybridMultilevel"/>
    <w:tmpl w:val="B57E3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058A3"/>
    <w:multiLevelType w:val="hybridMultilevel"/>
    <w:tmpl w:val="D2BCFE42"/>
    <w:lvl w:ilvl="0" w:tplc="0ED42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7A6195"/>
    <w:multiLevelType w:val="hybridMultilevel"/>
    <w:tmpl w:val="B3C4E9EA"/>
    <w:lvl w:ilvl="0" w:tplc="D7E055A2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E5025B8"/>
    <w:multiLevelType w:val="hybridMultilevel"/>
    <w:tmpl w:val="1A9405F4"/>
    <w:lvl w:ilvl="0" w:tplc="BB66C7CA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27055C5"/>
    <w:multiLevelType w:val="hybridMultilevel"/>
    <w:tmpl w:val="5FE67FCA"/>
    <w:lvl w:ilvl="0" w:tplc="BC801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93F7CD2"/>
    <w:multiLevelType w:val="hybridMultilevel"/>
    <w:tmpl w:val="19A06EC2"/>
    <w:lvl w:ilvl="0" w:tplc="6DAAB3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9A50114"/>
    <w:multiLevelType w:val="hybridMultilevel"/>
    <w:tmpl w:val="B2FCF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45A79"/>
    <w:multiLevelType w:val="hybridMultilevel"/>
    <w:tmpl w:val="C3E8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A307A"/>
    <w:multiLevelType w:val="hybridMultilevel"/>
    <w:tmpl w:val="A29A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26"/>
    <w:rsid w:val="00015599"/>
    <w:rsid w:val="00017D03"/>
    <w:rsid w:val="00021A90"/>
    <w:rsid w:val="00023A18"/>
    <w:rsid w:val="00042FEA"/>
    <w:rsid w:val="0004304D"/>
    <w:rsid w:val="00045C70"/>
    <w:rsid w:val="00050677"/>
    <w:rsid w:val="000530C1"/>
    <w:rsid w:val="00063881"/>
    <w:rsid w:val="00066AFD"/>
    <w:rsid w:val="00076267"/>
    <w:rsid w:val="00080E7F"/>
    <w:rsid w:val="00082C56"/>
    <w:rsid w:val="00085EB1"/>
    <w:rsid w:val="00093C4D"/>
    <w:rsid w:val="000967C1"/>
    <w:rsid w:val="0009742F"/>
    <w:rsid w:val="000C5B2F"/>
    <w:rsid w:val="000C7672"/>
    <w:rsid w:val="000D7DCC"/>
    <w:rsid w:val="000E3E0D"/>
    <w:rsid w:val="000E5F10"/>
    <w:rsid w:val="000F664C"/>
    <w:rsid w:val="000F6A6D"/>
    <w:rsid w:val="000F77D4"/>
    <w:rsid w:val="001172CF"/>
    <w:rsid w:val="0012604E"/>
    <w:rsid w:val="0012638A"/>
    <w:rsid w:val="0012787F"/>
    <w:rsid w:val="001366D7"/>
    <w:rsid w:val="00142504"/>
    <w:rsid w:val="00144B78"/>
    <w:rsid w:val="001521C7"/>
    <w:rsid w:val="001546D2"/>
    <w:rsid w:val="001617C7"/>
    <w:rsid w:val="00163F45"/>
    <w:rsid w:val="00164A3D"/>
    <w:rsid w:val="00173F64"/>
    <w:rsid w:val="001B1025"/>
    <w:rsid w:val="001B3C29"/>
    <w:rsid w:val="001B4B1D"/>
    <w:rsid w:val="001C29EE"/>
    <w:rsid w:val="001C4CBB"/>
    <w:rsid w:val="001E491E"/>
    <w:rsid w:val="001E7E89"/>
    <w:rsid w:val="001F1C55"/>
    <w:rsid w:val="00202DB5"/>
    <w:rsid w:val="00213B20"/>
    <w:rsid w:val="00221A7C"/>
    <w:rsid w:val="002224E1"/>
    <w:rsid w:val="00227A1D"/>
    <w:rsid w:val="002331DD"/>
    <w:rsid w:val="00234774"/>
    <w:rsid w:val="002415F2"/>
    <w:rsid w:val="002470C2"/>
    <w:rsid w:val="00261E4C"/>
    <w:rsid w:val="002641CA"/>
    <w:rsid w:val="00267310"/>
    <w:rsid w:val="00267DE9"/>
    <w:rsid w:val="00273B3D"/>
    <w:rsid w:val="00280ABE"/>
    <w:rsid w:val="002818D7"/>
    <w:rsid w:val="0028216B"/>
    <w:rsid w:val="002839F1"/>
    <w:rsid w:val="00290022"/>
    <w:rsid w:val="0029460F"/>
    <w:rsid w:val="00295612"/>
    <w:rsid w:val="002A4D20"/>
    <w:rsid w:val="002A5565"/>
    <w:rsid w:val="002A719B"/>
    <w:rsid w:val="002B1575"/>
    <w:rsid w:val="002B2BA1"/>
    <w:rsid w:val="002B702F"/>
    <w:rsid w:val="002C1AD2"/>
    <w:rsid w:val="002C27B6"/>
    <w:rsid w:val="002C60B6"/>
    <w:rsid w:val="002D7B5F"/>
    <w:rsid w:val="002F1ADD"/>
    <w:rsid w:val="002F76E8"/>
    <w:rsid w:val="003005CF"/>
    <w:rsid w:val="00304F1C"/>
    <w:rsid w:val="00305BEB"/>
    <w:rsid w:val="0031010F"/>
    <w:rsid w:val="00316C41"/>
    <w:rsid w:val="0032043C"/>
    <w:rsid w:val="00322BD1"/>
    <w:rsid w:val="00322FB5"/>
    <w:rsid w:val="00327466"/>
    <w:rsid w:val="003406AC"/>
    <w:rsid w:val="00342A93"/>
    <w:rsid w:val="00356EC8"/>
    <w:rsid w:val="003573A7"/>
    <w:rsid w:val="0036039B"/>
    <w:rsid w:val="00363293"/>
    <w:rsid w:val="00377CEF"/>
    <w:rsid w:val="0038193B"/>
    <w:rsid w:val="00384C32"/>
    <w:rsid w:val="00386894"/>
    <w:rsid w:val="00387B24"/>
    <w:rsid w:val="003A5E92"/>
    <w:rsid w:val="003A7122"/>
    <w:rsid w:val="003B067D"/>
    <w:rsid w:val="003B4CDD"/>
    <w:rsid w:val="003C2017"/>
    <w:rsid w:val="003C6AE9"/>
    <w:rsid w:val="003D4CBA"/>
    <w:rsid w:val="003D4EA1"/>
    <w:rsid w:val="003E2559"/>
    <w:rsid w:val="003E3254"/>
    <w:rsid w:val="003F57E8"/>
    <w:rsid w:val="00401626"/>
    <w:rsid w:val="00403AC8"/>
    <w:rsid w:val="00415075"/>
    <w:rsid w:val="0041655F"/>
    <w:rsid w:val="00426107"/>
    <w:rsid w:val="00442DD8"/>
    <w:rsid w:val="00443D27"/>
    <w:rsid w:val="00444F01"/>
    <w:rsid w:val="00452F53"/>
    <w:rsid w:val="0045652C"/>
    <w:rsid w:val="004611F5"/>
    <w:rsid w:val="00471309"/>
    <w:rsid w:val="004769A0"/>
    <w:rsid w:val="0048184E"/>
    <w:rsid w:val="004818A0"/>
    <w:rsid w:val="00487CE2"/>
    <w:rsid w:val="004A6031"/>
    <w:rsid w:val="004B6D46"/>
    <w:rsid w:val="004C2408"/>
    <w:rsid w:val="004C7F63"/>
    <w:rsid w:val="004F10A4"/>
    <w:rsid w:val="004F165C"/>
    <w:rsid w:val="004F16A6"/>
    <w:rsid w:val="005023E0"/>
    <w:rsid w:val="005115D8"/>
    <w:rsid w:val="00513781"/>
    <w:rsid w:val="00530069"/>
    <w:rsid w:val="00537844"/>
    <w:rsid w:val="00540115"/>
    <w:rsid w:val="00540EAE"/>
    <w:rsid w:val="00541B17"/>
    <w:rsid w:val="005533A0"/>
    <w:rsid w:val="005540EF"/>
    <w:rsid w:val="00555FDD"/>
    <w:rsid w:val="0056640E"/>
    <w:rsid w:val="00566F67"/>
    <w:rsid w:val="00572E52"/>
    <w:rsid w:val="005779E6"/>
    <w:rsid w:val="00580397"/>
    <w:rsid w:val="00580FFD"/>
    <w:rsid w:val="00584014"/>
    <w:rsid w:val="00596354"/>
    <w:rsid w:val="005A12B2"/>
    <w:rsid w:val="005A2546"/>
    <w:rsid w:val="005A4EF7"/>
    <w:rsid w:val="005B731E"/>
    <w:rsid w:val="005C4C1C"/>
    <w:rsid w:val="005E1284"/>
    <w:rsid w:val="005E5A7C"/>
    <w:rsid w:val="005E6D07"/>
    <w:rsid w:val="005E7197"/>
    <w:rsid w:val="005F0D3E"/>
    <w:rsid w:val="005F2AFA"/>
    <w:rsid w:val="006031A6"/>
    <w:rsid w:val="00620C0D"/>
    <w:rsid w:val="00621EBD"/>
    <w:rsid w:val="00632C85"/>
    <w:rsid w:val="006351A5"/>
    <w:rsid w:val="00651B11"/>
    <w:rsid w:val="00656962"/>
    <w:rsid w:val="00666BC3"/>
    <w:rsid w:val="006809CC"/>
    <w:rsid w:val="00684E89"/>
    <w:rsid w:val="0069125F"/>
    <w:rsid w:val="006933FD"/>
    <w:rsid w:val="006943A0"/>
    <w:rsid w:val="00696CC8"/>
    <w:rsid w:val="006B3FB3"/>
    <w:rsid w:val="006D356F"/>
    <w:rsid w:val="006D4688"/>
    <w:rsid w:val="006D53A4"/>
    <w:rsid w:val="006E03B2"/>
    <w:rsid w:val="006E0829"/>
    <w:rsid w:val="006E0DBF"/>
    <w:rsid w:val="006F07B1"/>
    <w:rsid w:val="006F5869"/>
    <w:rsid w:val="006F6801"/>
    <w:rsid w:val="00702911"/>
    <w:rsid w:val="00705961"/>
    <w:rsid w:val="007066AA"/>
    <w:rsid w:val="007208DB"/>
    <w:rsid w:val="0072191A"/>
    <w:rsid w:val="00721F9F"/>
    <w:rsid w:val="0076221E"/>
    <w:rsid w:val="00780712"/>
    <w:rsid w:val="0078538B"/>
    <w:rsid w:val="00794A48"/>
    <w:rsid w:val="007A5F8D"/>
    <w:rsid w:val="007C68C4"/>
    <w:rsid w:val="007C72C5"/>
    <w:rsid w:val="007D66DF"/>
    <w:rsid w:val="007E53C8"/>
    <w:rsid w:val="007E7B65"/>
    <w:rsid w:val="007F0A07"/>
    <w:rsid w:val="007F61C5"/>
    <w:rsid w:val="0080116F"/>
    <w:rsid w:val="0080581E"/>
    <w:rsid w:val="00812729"/>
    <w:rsid w:val="00817835"/>
    <w:rsid w:val="00827556"/>
    <w:rsid w:val="00831ECE"/>
    <w:rsid w:val="00842241"/>
    <w:rsid w:val="00842433"/>
    <w:rsid w:val="0084318A"/>
    <w:rsid w:val="00845838"/>
    <w:rsid w:val="00851C1A"/>
    <w:rsid w:val="00851CB9"/>
    <w:rsid w:val="0085212E"/>
    <w:rsid w:val="00853782"/>
    <w:rsid w:val="008563FD"/>
    <w:rsid w:val="00863DFE"/>
    <w:rsid w:val="00866221"/>
    <w:rsid w:val="00875C65"/>
    <w:rsid w:val="00876164"/>
    <w:rsid w:val="00876E7C"/>
    <w:rsid w:val="00884195"/>
    <w:rsid w:val="0088506B"/>
    <w:rsid w:val="008929D6"/>
    <w:rsid w:val="008A3BCD"/>
    <w:rsid w:val="008B585D"/>
    <w:rsid w:val="008C6857"/>
    <w:rsid w:val="008C72ED"/>
    <w:rsid w:val="008D102D"/>
    <w:rsid w:val="008F29BB"/>
    <w:rsid w:val="00900CDC"/>
    <w:rsid w:val="0090127C"/>
    <w:rsid w:val="00905024"/>
    <w:rsid w:val="009057BC"/>
    <w:rsid w:val="009119A9"/>
    <w:rsid w:val="009268AF"/>
    <w:rsid w:val="00927D74"/>
    <w:rsid w:val="00936BC7"/>
    <w:rsid w:val="00946238"/>
    <w:rsid w:val="00946391"/>
    <w:rsid w:val="00946CFA"/>
    <w:rsid w:val="00951299"/>
    <w:rsid w:val="00955A79"/>
    <w:rsid w:val="00957456"/>
    <w:rsid w:val="00960B61"/>
    <w:rsid w:val="00961A13"/>
    <w:rsid w:val="009643B9"/>
    <w:rsid w:val="00980C49"/>
    <w:rsid w:val="00984D9D"/>
    <w:rsid w:val="00987036"/>
    <w:rsid w:val="009915E9"/>
    <w:rsid w:val="009A74F7"/>
    <w:rsid w:val="009C207E"/>
    <w:rsid w:val="009C71ED"/>
    <w:rsid w:val="009E0ACE"/>
    <w:rsid w:val="009E7BE7"/>
    <w:rsid w:val="009F0915"/>
    <w:rsid w:val="009F677F"/>
    <w:rsid w:val="00A05066"/>
    <w:rsid w:val="00A12CC6"/>
    <w:rsid w:val="00A20277"/>
    <w:rsid w:val="00A333A2"/>
    <w:rsid w:val="00A36B1F"/>
    <w:rsid w:val="00A433F6"/>
    <w:rsid w:val="00A46AC7"/>
    <w:rsid w:val="00A46F79"/>
    <w:rsid w:val="00A50CBB"/>
    <w:rsid w:val="00A56420"/>
    <w:rsid w:val="00A564C3"/>
    <w:rsid w:val="00A61B04"/>
    <w:rsid w:val="00A64CD5"/>
    <w:rsid w:val="00A75432"/>
    <w:rsid w:val="00A90AE3"/>
    <w:rsid w:val="00A96A10"/>
    <w:rsid w:val="00AA08A7"/>
    <w:rsid w:val="00AA2C9C"/>
    <w:rsid w:val="00AA4FEF"/>
    <w:rsid w:val="00AB07B7"/>
    <w:rsid w:val="00AB1E2E"/>
    <w:rsid w:val="00AB5C3B"/>
    <w:rsid w:val="00AB787C"/>
    <w:rsid w:val="00AD5C87"/>
    <w:rsid w:val="00AE1DCD"/>
    <w:rsid w:val="00AE2861"/>
    <w:rsid w:val="00AF7277"/>
    <w:rsid w:val="00B04F1E"/>
    <w:rsid w:val="00B17AC1"/>
    <w:rsid w:val="00B2769A"/>
    <w:rsid w:val="00B34362"/>
    <w:rsid w:val="00B35263"/>
    <w:rsid w:val="00B365D9"/>
    <w:rsid w:val="00B4555C"/>
    <w:rsid w:val="00B46369"/>
    <w:rsid w:val="00B47611"/>
    <w:rsid w:val="00B535A4"/>
    <w:rsid w:val="00B660C7"/>
    <w:rsid w:val="00B8090A"/>
    <w:rsid w:val="00B945EC"/>
    <w:rsid w:val="00BA2168"/>
    <w:rsid w:val="00BA4DB5"/>
    <w:rsid w:val="00BB717D"/>
    <w:rsid w:val="00BC4522"/>
    <w:rsid w:val="00BD1D57"/>
    <w:rsid w:val="00BD3D2A"/>
    <w:rsid w:val="00BD5072"/>
    <w:rsid w:val="00BE5873"/>
    <w:rsid w:val="00BE5B07"/>
    <w:rsid w:val="00BF1239"/>
    <w:rsid w:val="00BF36FB"/>
    <w:rsid w:val="00BF58D5"/>
    <w:rsid w:val="00C038F3"/>
    <w:rsid w:val="00C15DCE"/>
    <w:rsid w:val="00C21442"/>
    <w:rsid w:val="00C26785"/>
    <w:rsid w:val="00C276E2"/>
    <w:rsid w:val="00C42A77"/>
    <w:rsid w:val="00C535A0"/>
    <w:rsid w:val="00C55C31"/>
    <w:rsid w:val="00C61D82"/>
    <w:rsid w:val="00C625AB"/>
    <w:rsid w:val="00C70427"/>
    <w:rsid w:val="00C80FB4"/>
    <w:rsid w:val="00C83C49"/>
    <w:rsid w:val="00C85259"/>
    <w:rsid w:val="00C935C5"/>
    <w:rsid w:val="00C96121"/>
    <w:rsid w:val="00C97642"/>
    <w:rsid w:val="00CA25FD"/>
    <w:rsid w:val="00CA5C64"/>
    <w:rsid w:val="00CA769C"/>
    <w:rsid w:val="00CB1DA5"/>
    <w:rsid w:val="00CC7724"/>
    <w:rsid w:val="00CE0928"/>
    <w:rsid w:val="00CE315B"/>
    <w:rsid w:val="00CF1BC6"/>
    <w:rsid w:val="00CF6262"/>
    <w:rsid w:val="00D000A8"/>
    <w:rsid w:val="00D01135"/>
    <w:rsid w:val="00D0115A"/>
    <w:rsid w:val="00D14AA8"/>
    <w:rsid w:val="00D14EC7"/>
    <w:rsid w:val="00D2241C"/>
    <w:rsid w:val="00D229FD"/>
    <w:rsid w:val="00D244A3"/>
    <w:rsid w:val="00D246C9"/>
    <w:rsid w:val="00D50C28"/>
    <w:rsid w:val="00D52223"/>
    <w:rsid w:val="00D53820"/>
    <w:rsid w:val="00D5712F"/>
    <w:rsid w:val="00D60F8F"/>
    <w:rsid w:val="00D61B6E"/>
    <w:rsid w:val="00D62142"/>
    <w:rsid w:val="00D65034"/>
    <w:rsid w:val="00D70A97"/>
    <w:rsid w:val="00D71774"/>
    <w:rsid w:val="00D72B6A"/>
    <w:rsid w:val="00D72EC3"/>
    <w:rsid w:val="00D81FD5"/>
    <w:rsid w:val="00D83801"/>
    <w:rsid w:val="00D87BAA"/>
    <w:rsid w:val="00D906C4"/>
    <w:rsid w:val="00D937E3"/>
    <w:rsid w:val="00DA08AA"/>
    <w:rsid w:val="00DC2FE0"/>
    <w:rsid w:val="00DC4216"/>
    <w:rsid w:val="00DC65BC"/>
    <w:rsid w:val="00DD0F61"/>
    <w:rsid w:val="00DD4F29"/>
    <w:rsid w:val="00DD670D"/>
    <w:rsid w:val="00DD7FBF"/>
    <w:rsid w:val="00DE6BC3"/>
    <w:rsid w:val="00DF64BE"/>
    <w:rsid w:val="00E0076E"/>
    <w:rsid w:val="00E018D9"/>
    <w:rsid w:val="00E21817"/>
    <w:rsid w:val="00E26D76"/>
    <w:rsid w:val="00E30289"/>
    <w:rsid w:val="00E32396"/>
    <w:rsid w:val="00E343A4"/>
    <w:rsid w:val="00E3530E"/>
    <w:rsid w:val="00E3747C"/>
    <w:rsid w:val="00E43386"/>
    <w:rsid w:val="00E50898"/>
    <w:rsid w:val="00E51A6D"/>
    <w:rsid w:val="00E540F0"/>
    <w:rsid w:val="00E707BE"/>
    <w:rsid w:val="00E801AC"/>
    <w:rsid w:val="00E84E70"/>
    <w:rsid w:val="00E85E19"/>
    <w:rsid w:val="00E87B5E"/>
    <w:rsid w:val="00E9100F"/>
    <w:rsid w:val="00EA0981"/>
    <w:rsid w:val="00EA4211"/>
    <w:rsid w:val="00EB1054"/>
    <w:rsid w:val="00EB142E"/>
    <w:rsid w:val="00EB170D"/>
    <w:rsid w:val="00EB1F78"/>
    <w:rsid w:val="00EC1EF9"/>
    <w:rsid w:val="00EC5650"/>
    <w:rsid w:val="00ED74F6"/>
    <w:rsid w:val="00EE74A8"/>
    <w:rsid w:val="00EF0C23"/>
    <w:rsid w:val="00F10E68"/>
    <w:rsid w:val="00F13084"/>
    <w:rsid w:val="00F16C4D"/>
    <w:rsid w:val="00F25D4B"/>
    <w:rsid w:val="00F30787"/>
    <w:rsid w:val="00F32EA3"/>
    <w:rsid w:val="00F40DE0"/>
    <w:rsid w:val="00F42403"/>
    <w:rsid w:val="00F5752F"/>
    <w:rsid w:val="00F61132"/>
    <w:rsid w:val="00F621D1"/>
    <w:rsid w:val="00F65C42"/>
    <w:rsid w:val="00F66DDE"/>
    <w:rsid w:val="00F7048E"/>
    <w:rsid w:val="00F7090E"/>
    <w:rsid w:val="00F815AC"/>
    <w:rsid w:val="00F90714"/>
    <w:rsid w:val="00F92B49"/>
    <w:rsid w:val="00F9462A"/>
    <w:rsid w:val="00F9492E"/>
    <w:rsid w:val="00F96898"/>
    <w:rsid w:val="00FA0C84"/>
    <w:rsid w:val="00FB244B"/>
    <w:rsid w:val="00FB626D"/>
    <w:rsid w:val="00FB69B8"/>
    <w:rsid w:val="00FB723C"/>
    <w:rsid w:val="00FC095C"/>
    <w:rsid w:val="00FC4E84"/>
    <w:rsid w:val="00FC69F8"/>
    <w:rsid w:val="00FD1299"/>
    <w:rsid w:val="00FD64E4"/>
    <w:rsid w:val="00FD751B"/>
    <w:rsid w:val="00FD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915F"/>
  <w15:docId w15:val="{D7E34A3B-2375-462A-8899-1492CC76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81E"/>
    <w:pPr>
      <w:ind w:left="720"/>
      <w:contextualSpacing/>
    </w:pPr>
  </w:style>
  <w:style w:type="table" w:styleId="a4">
    <w:name w:val="Table Grid"/>
    <w:basedOn w:val="a1"/>
    <w:rsid w:val="00EC1E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E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5EB1"/>
  </w:style>
  <w:style w:type="paragraph" w:styleId="a9">
    <w:name w:val="footer"/>
    <w:basedOn w:val="a"/>
    <w:link w:val="aa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EB1"/>
  </w:style>
  <w:style w:type="paragraph" w:styleId="ab">
    <w:name w:val="No Spacing"/>
    <w:link w:val="ac"/>
    <w:uiPriority w:val="1"/>
    <w:qFormat/>
    <w:rsid w:val="002331DD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locked/>
    <w:rsid w:val="002331DD"/>
    <w:rPr>
      <w:rFonts w:eastAsia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3C6AE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46919-D176-4054-AA85-6A5C377E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</dc:creator>
  <cp:lastModifiedBy>Зиминова Анна Юрьевна</cp:lastModifiedBy>
  <cp:revision>39</cp:revision>
  <cp:lastPrinted>2025-11-01T06:31:00Z</cp:lastPrinted>
  <dcterms:created xsi:type="dcterms:W3CDTF">2024-04-02T07:04:00Z</dcterms:created>
  <dcterms:modified xsi:type="dcterms:W3CDTF">2025-11-07T11:35:00Z</dcterms:modified>
</cp:coreProperties>
</file>